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9F77" w14:textId="77777777" w:rsidR="00540571" w:rsidRDefault="00A85869" w:rsidP="00907160">
      <w:pPr>
        <w:rPr>
          <w:rFonts w:ascii="Work Sans" w:eastAsia="Work Sans" w:hAnsi="Work Sans" w:cs="Work Sans"/>
          <w:b/>
          <w:sz w:val="66"/>
          <w:szCs w:val="66"/>
          <w:lang w:val="fr-CA"/>
        </w:rPr>
      </w:pPr>
      <w:r w:rsidRPr="00540571">
        <w:rPr>
          <w:rFonts w:ascii="Work Sans" w:eastAsia="Work Sans" w:hAnsi="Work Sans" w:cs="Work Sans"/>
          <w:b/>
          <w:noProof/>
          <w:sz w:val="66"/>
          <w:szCs w:val="66"/>
          <w:lang w:val="fr-CA" w:eastAsia="fr-CA"/>
        </w:rPr>
        <w:drawing>
          <wp:anchor distT="114300" distB="114300" distL="114300" distR="114300" simplePos="0" relativeHeight="251658240" behindDoc="0" locked="0" layoutInCell="1" allowOverlap="1" wp14:anchorId="6F68EEB2" wp14:editId="2F6BF695">
            <wp:simplePos x="0" y="0"/>
            <wp:positionH relativeFrom="page">
              <wp:posOffset>935421</wp:posOffset>
            </wp:positionH>
            <wp:positionV relativeFrom="page">
              <wp:posOffset>1030014</wp:posOffset>
            </wp:positionV>
            <wp:extent cx="5731200" cy="4902200"/>
            <wp:effectExtent l="0" t="0" r="3175" b="0"/>
            <wp:wrapTopAndBottom/>
            <wp:docPr id="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" b="714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lt_pId000"/>
      <w:r w:rsidR="00540571">
        <w:rPr>
          <w:rFonts w:ascii="Work Sans" w:eastAsia="Work Sans" w:hAnsi="Work Sans" w:cs="Work Sans"/>
          <w:b/>
          <w:sz w:val="66"/>
          <w:szCs w:val="66"/>
          <w:lang w:val="fr-CA"/>
        </w:rPr>
        <w:t>C</w:t>
      </w:r>
      <w:r w:rsidR="002E0A86" w:rsidRPr="00540571">
        <w:rPr>
          <w:rFonts w:ascii="Work Sans" w:eastAsia="Work Sans" w:hAnsi="Work Sans" w:cs="Work Sans"/>
          <w:b/>
          <w:sz w:val="66"/>
          <w:szCs w:val="66"/>
          <w:lang w:val="fr-CA"/>
        </w:rPr>
        <w:t>ycle secondaire</w:t>
      </w:r>
    </w:p>
    <w:p w14:paraId="24EC1CF1" w14:textId="2665E03D" w:rsidR="00540571" w:rsidRDefault="00540571" w:rsidP="00907160">
      <w:pPr>
        <w:rPr>
          <w:rFonts w:ascii="Work Sans" w:eastAsia="Work Sans" w:hAnsi="Work Sans" w:cs="Work Sans"/>
          <w:b/>
          <w:sz w:val="66"/>
          <w:szCs w:val="66"/>
          <w:lang w:val="fr-CA"/>
        </w:rPr>
      </w:pPr>
      <w:r>
        <w:rPr>
          <w:rFonts w:ascii="Work Sans" w:eastAsia="Work Sans" w:hAnsi="Work Sans" w:cs="Work Sans"/>
          <w:b/>
          <w:sz w:val="66"/>
          <w:szCs w:val="66"/>
          <w:lang w:val="fr-CA"/>
        </w:rPr>
        <w:t>(9</w:t>
      </w:r>
      <w:r w:rsidRPr="00540571">
        <w:rPr>
          <w:rFonts w:ascii="Work Sans" w:eastAsia="Work Sans" w:hAnsi="Work Sans" w:cs="Work Sans"/>
          <w:b/>
          <w:sz w:val="66"/>
          <w:szCs w:val="66"/>
          <w:vertAlign w:val="superscript"/>
          <w:lang w:val="fr-CA"/>
        </w:rPr>
        <w:t>e</w:t>
      </w:r>
      <w:r>
        <w:rPr>
          <w:rFonts w:ascii="Work Sans" w:eastAsia="Work Sans" w:hAnsi="Work Sans" w:cs="Work Sans"/>
          <w:b/>
          <w:sz w:val="66"/>
          <w:szCs w:val="66"/>
          <w:lang w:val="fr-CA"/>
        </w:rPr>
        <w:t xml:space="preserve"> à 12</w:t>
      </w:r>
      <w:r w:rsidRPr="00540571">
        <w:rPr>
          <w:rFonts w:ascii="Work Sans" w:eastAsia="Work Sans" w:hAnsi="Work Sans" w:cs="Work Sans"/>
          <w:b/>
          <w:sz w:val="66"/>
          <w:szCs w:val="66"/>
          <w:vertAlign w:val="superscript"/>
          <w:lang w:val="fr-CA"/>
        </w:rPr>
        <w:t>e</w:t>
      </w:r>
      <w:r>
        <w:rPr>
          <w:rFonts w:ascii="Work Sans" w:eastAsia="Work Sans" w:hAnsi="Work Sans" w:cs="Work Sans"/>
          <w:b/>
          <w:sz w:val="66"/>
          <w:szCs w:val="66"/>
          <w:lang w:val="fr-CA"/>
        </w:rPr>
        <w:t xml:space="preserve"> année)</w:t>
      </w:r>
    </w:p>
    <w:p w14:paraId="6F68EE7D" w14:textId="111EFF6D" w:rsidR="00A25B61" w:rsidRPr="00540571" w:rsidRDefault="002E0A86" w:rsidP="00907160">
      <w:pPr>
        <w:rPr>
          <w:rFonts w:ascii="Work Sans" w:eastAsia="Work Sans" w:hAnsi="Work Sans" w:cs="Work Sans"/>
          <w:b/>
          <w:sz w:val="66"/>
          <w:szCs w:val="66"/>
          <w:lang w:val="fr-CA"/>
        </w:rPr>
      </w:pPr>
      <w:r w:rsidRPr="00540571">
        <w:rPr>
          <w:rFonts w:ascii="Work Sans" w:eastAsia="Work Sans" w:hAnsi="Work Sans" w:cs="Work Sans"/>
          <w:b/>
          <w:sz w:val="66"/>
          <w:szCs w:val="66"/>
          <w:lang w:val="fr-CA"/>
        </w:rPr>
        <w:t>Documentation pour la leçon</w:t>
      </w:r>
      <w:r w:rsidR="005B3540" w:rsidRPr="00540571">
        <w:rPr>
          <w:rFonts w:ascii="Work Sans" w:eastAsia="Work Sans" w:hAnsi="Work Sans" w:cs="Work Sans"/>
          <w:b/>
          <w:sz w:val="66"/>
          <w:szCs w:val="66"/>
          <w:lang w:val="fr-CA"/>
        </w:rPr>
        <w:t> </w:t>
      </w:r>
      <w:r w:rsidRPr="00540571">
        <w:rPr>
          <w:rFonts w:ascii="Work Sans" w:eastAsia="Work Sans" w:hAnsi="Work Sans" w:cs="Work Sans"/>
          <w:b/>
          <w:sz w:val="66"/>
          <w:szCs w:val="66"/>
          <w:lang w:val="fr-CA"/>
        </w:rPr>
        <w:t>3</w:t>
      </w:r>
      <w:bookmarkStart w:id="1" w:name="_heading=h.1gloott4cudz" w:colFirst="0" w:colLast="0"/>
      <w:bookmarkEnd w:id="0"/>
      <w:bookmarkEnd w:id="1"/>
    </w:p>
    <w:p w14:paraId="6F68EE83" w14:textId="7089485A" w:rsidR="00907160" w:rsidRDefault="009A3943" w:rsidP="00907160">
      <w:pPr>
        <w:spacing w:before="240" w:after="240"/>
        <w:rPr>
          <w:rFonts w:ascii="Work Sans" w:eastAsia="Work Sans" w:hAnsi="Work Sans" w:cs="Work Sans"/>
          <w:b/>
          <w:color w:val="007AC9"/>
          <w:sz w:val="28"/>
          <w:szCs w:val="28"/>
          <w:lang w:val="fr-CA"/>
        </w:rPr>
      </w:pPr>
      <w:bookmarkStart w:id="2" w:name="_heading=h.yywwf9z0chus" w:colFirst="0" w:colLast="0"/>
      <w:bookmarkStart w:id="3" w:name="lt_pId001"/>
      <w:bookmarkEnd w:id="2"/>
      <w:r w:rsidRPr="00B26981">
        <w:rPr>
          <w:rFonts w:ascii="Work Sans" w:eastAsia="Work Sans" w:hAnsi="Work Sans" w:cs="Work Sans"/>
          <w:b/>
          <w:color w:val="007AC9"/>
          <w:sz w:val="28"/>
          <w:szCs w:val="28"/>
          <w:lang w:val="fr-CA"/>
        </w:rPr>
        <w:t>T</w:t>
      </w:r>
      <w:r w:rsidR="00101A26" w:rsidRPr="00B26981">
        <w:rPr>
          <w:rFonts w:ascii="Work Sans" w:eastAsia="Work Sans" w:hAnsi="Work Sans" w:cs="Work Sans"/>
          <w:b/>
          <w:color w:val="007AC9"/>
          <w:sz w:val="28"/>
          <w:szCs w:val="28"/>
          <w:lang w:val="fr-CA"/>
        </w:rPr>
        <w:t>endre l’oreille (</w:t>
      </w:r>
      <w:r w:rsidR="00E031B6">
        <w:rPr>
          <w:rFonts w:ascii="Work Sans" w:eastAsia="Work Sans" w:hAnsi="Work Sans" w:cs="Work Sans"/>
          <w:b/>
          <w:color w:val="007AC9"/>
          <w:sz w:val="28"/>
          <w:szCs w:val="28"/>
          <w:lang w:val="fr-CA"/>
        </w:rPr>
        <w:t>La v</w:t>
      </w:r>
      <w:r w:rsidR="00101A26" w:rsidRPr="00B26981">
        <w:rPr>
          <w:rFonts w:ascii="Work Sans" w:eastAsia="Work Sans" w:hAnsi="Work Sans" w:cs="Work Sans"/>
          <w:b/>
          <w:color w:val="007AC9"/>
          <w:sz w:val="28"/>
          <w:szCs w:val="28"/>
          <w:lang w:val="fr-CA"/>
        </w:rPr>
        <w:t>érification de l’information)</w:t>
      </w:r>
      <w:bookmarkStart w:id="4" w:name="_heading=h.k0eiccq8bqep" w:colFirst="0" w:colLast="0"/>
      <w:bookmarkStart w:id="5" w:name="_heading=h.luhigpijrqls" w:colFirst="0" w:colLast="0"/>
      <w:bookmarkStart w:id="6" w:name="_heading=h.1fufrbof1nug" w:colFirst="0" w:colLast="0"/>
      <w:bookmarkStart w:id="7" w:name="_heading=h.r273zq1hueci" w:colFirst="0" w:colLast="0"/>
      <w:bookmarkStart w:id="8" w:name="_heading=h.5rubn0hd1cnx" w:colFirst="0" w:colLast="0"/>
      <w:bookmarkEnd w:id="3"/>
      <w:bookmarkEnd w:id="4"/>
      <w:bookmarkEnd w:id="5"/>
      <w:bookmarkEnd w:id="6"/>
      <w:bookmarkEnd w:id="7"/>
      <w:bookmarkEnd w:id="8"/>
    </w:p>
    <w:p w14:paraId="5DA9A99E" w14:textId="77777777" w:rsidR="00907160" w:rsidRDefault="00907160">
      <w:pPr>
        <w:rPr>
          <w:rFonts w:ascii="Work Sans" w:eastAsia="Work Sans" w:hAnsi="Work Sans" w:cs="Work Sans"/>
          <w:b/>
          <w:color w:val="007AC9"/>
          <w:sz w:val="28"/>
          <w:szCs w:val="28"/>
          <w:lang w:val="fr-CA"/>
        </w:rPr>
      </w:pPr>
      <w:r>
        <w:rPr>
          <w:rFonts w:ascii="Work Sans" w:eastAsia="Work Sans" w:hAnsi="Work Sans" w:cs="Work Sans"/>
          <w:b/>
          <w:color w:val="007AC9"/>
          <w:sz w:val="28"/>
          <w:szCs w:val="28"/>
          <w:lang w:val="fr-CA"/>
        </w:rPr>
        <w:br w:type="page"/>
      </w:r>
    </w:p>
    <w:p w14:paraId="508F0FE3" w14:textId="77777777" w:rsidR="009C732A" w:rsidRDefault="003F788B" w:rsidP="009C732A">
      <w:pPr>
        <w:spacing w:before="360"/>
        <w:jc w:val="center"/>
        <w:rPr>
          <w:rFonts w:ascii="Work Sans" w:eastAsia="Work Sans" w:hAnsi="Work Sans" w:cs="Work Sans"/>
          <w:b/>
          <w:color w:val="007AC9"/>
          <w:sz w:val="28"/>
          <w:szCs w:val="28"/>
          <w:lang w:val="fr-CA"/>
        </w:rPr>
      </w:pPr>
      <w:r w:rsidRPr="007820D6">
        <w:rPr>
          <w:rFonts w:ascii="Work Sans" w:eastAsia="Work Sans" w:hAnsi="Work Sans" w:cs="Work Sans"/>
          <w:b/>
          <w:noProof/>
          <w:color w:val="007AC9"/>
          <w:sz w:val="24"/>
          <w:szCs w:val="24"/>
          <w:highlight w:val="white"/>
          <w:lang w:val="fr-CA" w:eastAsia="fr-CA"/>
        </w:rPr>
        <w:lastRenderedPageBreak/>
        <w:drawing>
          <wp:inline distT="0" distB="0" distL="0" distR="0" wp14:anchorId="6F68EEB4" wp14:editId="2D30BE4F">
            <wp:extent cx="5886654" cy="2347383"/>
            <wp:effectExtent l="0" t="0" r="0" b="0"/>
            <wp:docPr id="4" name="image2.png" descr="Mésinformation:&#10;Information fausse ou incorrecte qui est partagée avec d'autres personnes, que ce soit pour les induire en erreur intentionnellement ou non.&#10;Désinformation:&#10;Création et diffusion délibérées de fausse information afin de tromper, de déranger ou de semer le désordr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Mésinformation:&#10;Information fausse ou incorrecte qui est partagée avec d'autres personnes, que ce soit pour les induire en erreur intentionnellement ou non.&#10;Désinformation:&#10;Création et diffusion délibérées de fausse information afin de tromper, de déranger ou de semer le désordre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654" cy="234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9" w:name="_heading=h.6457csk0s5w5" w:colFirst="0" w:colLast="0"/>
      <w:bookmarkStart w:id="10" w:name="_heading=h.8ac410tfsgee" w:colFirst="0" w:colLast="0"/>
      <w:bookmarkStart w:id="11" w:name="lt_pId002"/>
      <w:bookmarkEnd w:id="9"/>
      <w:bookmarkEnd w:id="10"/>
    </w:p>
    <w:p w14:paraId="6F68EE8F" w14:textId="0C9523E7" w:rsidR="00A25B61" w:rsidRPr="009C732A" w:rsidRDefault="00A85869" w:rsidP="009C732A">
      <w:pPr>
        <w:spacing w:before="360"/>
        <w:jc w:val="center"/>
        <w:rPr>
          <w:rFonts w:ascii="Work Sans" w:eastAsia="Work Sans" w:hAnsi="Work Sans" w:cs="Work Sans"/>
          <w:b/>
          <w:color w:val="007AC9"/>
          <w:sz w:val="28"/>
          <w:szCs w:val="28"/>
          <w:lang w:val="fr-CA"/>
        </w:rPr>
      </w:pPr>
      <w:r w:rsidRPr="00A3127A">
        <w:rPr>
          <w:rFonts w:ascii="Work Sans" w:eastAsia="Work Sans" w:hAnsi="Work Sans" w:cs="Work Sans"/>
          <w:b/>
          <w:color w:val="A26000"/>
          <w:sz w:val="24"/>
          <w:szCs w:val="24"/>
          <w:lang w:val="fr-CA"/>
        </w:rPr>
        <w:t>Conséquences du partage de fau</w:t>
      </w:r>
      <w:r w:rsidR="00B26981" w:rsidRPr="00A3127A">
        <w:rPr>
          <w:rFonts w:ascii="Work Sans" w:eastAsia="Work Sans" w:hAnsi="Work Sans" w:cs="Work Sans"/>
          <w:b/>
          <w:color w:val="A26000"/>
          <w:sz w:val="24"/>
          <w:szCs w:val="24"/>
          <w:lang w:val="fr-CA"/>
        </w:rPr>
        <w:t>x éléments d’</w:t>
      </w:r>
      <w:r w:rsidRPr="00A3127A">
        <w:rPr>
          <w:rFonts w:ascii="Work Sans" w:eastAsia="Work Sans" w:hAnsi="Work Sans" w:cs="Work Sans"/>
          <w:b/>
          <w:color w:val="A26000"/>
          <w:sz w:val="24"/>
          <w:szCs w:val="24"/>
          <w:lang w:val="fr-CA"/>
        </w:rPr>
        <w:t>information</w:t>
      </w:r>
      <w:bookmarkEnd w:id="11"/>
    </w:p>
    <w:p w14:paraId="6F68EE90" w14:textId="00985B33" w:rsidR="00A25B61" w:rsidRPr="007820D6" w:rsidRDefault="004979D1">
      <w:pPr>
        <w:spacing w:before="240" w:after="240"/>
        <w:rPr>
          <w:rFonts w:ascii="Work Sans Regular" w:eastAsia="Work Sans Regular" w:hAnsi="Work Sans Regular" w:cs="Work Sans Regular"/>
          <w:sz w:val="24"/>
          <w:szCs w:val="24"/>
          <w:highlight w:val="white"/>
          <w:lang w:val="fr-CA"/>
        </w:rPr>
      </w:pPr>
      <w:bookmarkStart w:id="12" w:name="lt_pId003"/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Le </w:t>
      </w:r>
      <w:r w:rsidR="00D91372">
        <w:rPr>
          <w:rFonts w:ascii="Work Sans Regular" w:eastAsia="Work Sans Regular" w:hAnsi="Work Sans Regular" w:cs="Work Sans Regular"/>
          <w:sz w:val="24"/>
          <w:szCs w:val="24"/>
          <w:lang w:val="fr-CA"/>
        </w:rPr>
        <w:t>partage</w:t>
      </w:r>
      <w:r w:rsidR="00D91372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</w:t>
      </w:r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de </w:t>
      </w:r>
      <w:r w:rsidR="00B26981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faux renseignements</w:t>
      </w:r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, </w:t>
      </w:r>
      <w:r w:rsidR="00D91372">
        <w:rPr>
          <w:rFonts w:ascii="Work Sans Regular" w:eastAsia="Work Sans Regular" w:hAnsi="Work Sans Regular" w:cs="Work Sans Regular"/>
          <w:sz w:val="24"/>
          <w:szCs w:val="24"/>
          <w:lang w:val="fr-CA"/>
        </w:rPr>
        <w:t>la</w:t>
      </w:r>
      <w:r w:rsidR="00D91372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</w:t>
      </w:r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mésinformation </w:t>
      </w:r>
      <w:r>
        <w:rPr>
          <w:rFonts w:ascii="Work Sans Regular" w:eastAsia="Work Sans Regular" w:hAnsi="Work Sans Regular" w:cs="Work Sans Regular"/>
          <w:sz w:val="24"/>
          <w:szCs w:val="24"/>
          <w:highlight w:val="white"/>
          <w:lang w:val="fr-CA"/>
        </w:rPr>
        <w:t xml:space="preserve">ou </w:t>
      </w:r>
      <w:r w:rsidR="00D91372">
        <w:rPr>
          <w:rFonts w:ascii="Work Sans Regular" w:eastAsia="Work Sans Regular" w:hAnsi="Work Sans Regular" w:cs="Work Sans Regular"/>
          <w:sz w:val="24"/>
          <w:szCs w:val="24"/>
          <w:highlight w:val="white"/>
          <w:lang w:val="fr-CA"/>
        </w:rPr>
        <w:t xml:space="preserve">la </w:t>
      </w:r>
      <w:r>
        <w:rPr>
          <w:rFonts w:ascii="Work Sans Regular" w:eastAsia="Work Sans Regular" w:hAnsi="Work Sans Regular" w:cs="Work Sans Regular"/>
          <w:sz w:val="24"/>
          <w:szCs w:val="24"/>
          <w:highlight w:val="white"/>
          <w:lang w:val="fr-CA"/>
        </w:rPr>
        <w:t>désinformation en ligne peu</w:t>
      </w:r>
      <w:r w:rsidR="00D91372">
        <w:rPr>
          <w:rFonts w:ascii="Work Sans Regular" w:eastAsia="Work Sans Regular" w:hAnsi="Work Sans Regular" w:cs="Work Sans Regular"/>
          <w:sz w:val="24"/>
          <w:szCs w:val="24"/>
          <w:highlight w:val="white"/>
          <w:lang w:val="fr-CA"/>
        </w:rPr>
        <w:t>ven</w:t>
      </w:r>
      <w:r>
        <w:rPr>
          <w:rFonts w:ascii="Work Sans Regular" w:eastAsia="Work Sans Regular" w:hAnsi="Work Sans Regular" w:cs="Work Sans Regular"/>
          <w:sz w:val="24"/>
          <w:szCs w:val="24"/>
          <w:highlight w:val="white"/>
          <w:lang w:val="fr-CA"/>
        </w:rPr>
        <w:t xml:space="preserve">t </w:t>
      </w:r>
      <w:proofErr w:type="gramStart"/>
      <w:r>
        <w:rPr>
          <w:rFonts w:ascii="Work Sans Regular" w:eastAsia="Work Sans Regular" w:hAnsi="Work Sans Regular" w:cs="Work Sans Regular"/>
          <w:sz w:val="24"/>
          <w:szCs w:val="24"/>
          <w:highlight w:val="white"/>
          <w:lang w:val="fr-CA"/>
        </w:rPr>
        <w:t>avoir</w:t>
      </w:r>
      <w:proofErr w:type="gramEnd"/>
      <w:r>
        <w:rPr>
          <w:rFonts w:ascii="Work Sans Regular" w:eastAsia="Work Sans Regular" w:hAnsi="Work Sans Regular" w:cs="Work Sans Regular"/>
          <w:sz w:val="24"/>
          <w:szCs w:val="24"/>
          <w:highlight w:val="white"/>
          <w:lang w:val="fr-CA"/>
        </w:rPr>
        <w:t xml:space="preserve"> des répercussions ou des conséquences graves, dont les suivantes</w:t>
      </w:r>
      <w:r w:rsidR="008D64B1">
        <w:rPr>
          <w:rFonts w:ascii="Work Sans Regular" w:eastAsia="Work Sans Regular" w:hAnsi="Work Sans Regular" w:cs="Work Sans Regular"/>
          <w:sz w:val="24"/>
          <w:szCs w:val="24"/>
          <w:highlight w:val="white"/>
          <w:lang w:val="fr-CA"/>
        </w:rPr>
        <w:t> </w:t>
      </w:r>
      <w:r>
        <w:rPr>
          <w:rFonts w:ascii="Work Sans Regular" w:eastAsia="Work Sans Regular" w:hAnsi="Work Sans Regular" w:cs="Work Sans Regular"/>
          <w:sz w:val="24"/>
          <w:szCs w:val="24"/>
          <w:highlight w:val="white"/>
          <w:lang w:val="fr-CA"/>
        </w:rPr>
        <w:t>:</w:t>
      </w:r>
      <w:bookmarkEnd w:id="12"/>
    </w:p>
    <w:p w14:paraId="6F68EE91" w14:textId="77777777" w:rsidR="00B26981" w:rsidRPr="00334F39" w:rsidRDefault="00B26981" w:rsidP="00B26981">
      <w:pPr>
        <w:numPr>
          <w:ilvl w:val="0"/>
          <w:numId w:val="4"/>
        </w:numPr>
        <w:spacing w:before="240"/>
        <w:rPr>
          <w:rFonts w:ascii="Century Gothic" w:eastAsia="Century Gothic" w:hAnsi="Century Gothic" w:cs="Century Gothic"/>
          <w:sz w:val="24"/>
          <w:szCs w:val="24"/>
          <w:lang w:val="fr-CA"/>
        </w:rPr>
      </w:pPr>
      <w:bookmarkStart w:id="13" w:name="lt_pId004"/>
      <w:r w:rsidRPr="00334F39">
        <w:rPr>
          <w:rFonts w:ascii="Work Sans" w:eastAsia="Work Sans" w:hAnsi="Work Sans" w:cs="Work Sans"/>
          <w:b/>
          <w:sz w:val="24"/>
          <w:szCs w:val="24"/>
          <w:lang w:val="fr-CA"/>
        </w:rPr>
        <w:t xml:space="preserve">Perte de crédibilité : </w:t>
      </w:r>
      <w:r w:rsidRPr="00334F39">
        <w:rPr>
          <w:rFonts w:ascii="Work Sans" w:eastAsia="Work Sans" w:hAnsi="Work Sans" w:cs="Work Sans"/>
          <w:sz w:val="24"/>
          <w:szCs w:val="24"/>
          <w:lang w:val="fr-CA"/>
        </w:rPr>
        <w:t>Vous risquez de perdre votre crédibilité personnelle ou professionnelle s</w:t>
      </w:r>
      <w:r>
        <w:rPr>
          <w:rFonts w:ascii="Work Sans" w:eastAsia="Work Sans" w:hAnsi="Work Sans" w:cs="Work Sans"/>
          <w:sz w:val="24"/>
          <w:szCs w:val="24"/>
          <w:lang w:val="fr-CA"/>
        </w:rPr>
        <w:t>’</w:t>
      </w:r>
      <w:r w:rsidRPr="00334F39">
        <w:rPr>
          <w:rFonts w:ascii="Work Sans" w:eastAsia="Work Sans" w:hAnsi="Work Sans" w:cs="Work Sans"/>
          <w:sz w:val="24"/>
          <w:szCs w:val="24"/>
          <w:lang w:val="fr-CA"/>
        </w:rPr>
        <w:t>il devient évident que vous n</w:t>
      </w:r>
      <w:r>
        <w:rPr>
          <w:rFonts w:ascii="Work Sans" w:eastAsia="Work Sans" w:hAnsi="Work Sans" w:cs="Work Sans"/>
          <w:sz w:val="24"/>
          <w:szCs w:val="24"/>
          <w:lang w:val="fr-CA"/>
        </w:rPr>
        <w:t>’</w:t>
      </w:r>
      <w:r w:rsidRPr="00334F39">
        <w:rPr>
          <w:rFonts w:ascii="Work Sans" w:eastAsia="Work Sans" w:hAnsi="Work Sans" w:cs="Work Sans"/>
          <w:sz w:val="24"/>
          <w:szCs w:val="24"/>
          <w:lang w:val="fr-CA"/>
        </w:rPr>
        <w:t>avez pas les compétences nécessaires pour détecter la désinformation ou vérifier l</w:t>
      </w:r>
      <w:r>
        <w:rPr>
          <w:rFonts w:ascii="Work Sans" w:eastAsia="Work Sans" w:hAnsi="Work Sans" w:cs="Work Sans"/>
          <w:sz w:val="24"/>
          <w:szCs w:val="24"/>
          <w:lang w:val="fr-CA"/>
        </w:rPr>
        <w:t>’</w:t>
      </w:r>
      <w:r w:rsidRPr="00334F39">
        <w:rPr>
          <w:rFonts w:ascii="Work Sans" w:eastAsia="Work Sans" w:hAnsi="Work Sans" w:cs="Work Sans"/>
          <w:sz w:val="24"/>
          <w:szCs w:val="24"/>
          <w:lang w:val="fr-CA"/>
        </w:rPr>
        <w:t>authenticité du contenu, avant de le partager.</w:t>
      </w:r>
      <w:bookmarkEnd w:id="13"/>
    </w:p>
    <w:p w14:paraId="6F68EE92" w14:textId="3296F065" w:rsidR="00B26981" w:rsidRPr="00334F39" w:rsidRDefault="00B26981" w:rsidP="00B26981">
      <w:pPr>
        <w:numPr>
          <w:ilvl w:val="0"/>
          <w:numId w:val="4"/>
        </w:numPr>
        <w:rPr>
          <w:rFonts w:ascii="Century Gothic" w:eastAsia="Century Gothic" w:hAnsi="Century Gothic" w:cs="Century Gothic"/>
          <w:sz w:val="24"/>
          <w:szCs w:val="24"/>
          <w:lang w:val="fr-CA"/>
        </w:rPr>
      </w:pPr>
      <w:bookmarkStart w:id="14" w:name="lt_pId005"/>
      <w:r w:rsidRPr="00334F39">
        <w:rPr>
          <w:rFonts w:ascii="Work Sans" w:eastAsia="Work Sans" w:hAnsi="Work Sans" w:cs="Work Sans"/>
          <w:b/>
          <w:sz w:val="24"/>
          <w:szCs w:val="24"/>
          <w:lang w:val="fr-CA"/>
        </w:rPr>
        <w:t>Réputation compromise</w:t>
      </w:r>
      <w:r>
        <w:rPr>
          <w:rFonts w:ascii="Work Sans" w:eastAsia="Work Sans" w:hAnsi="Work Sans" w:cs="Work Sans"/>
          <w:b/>
          <w:sz w:val="24"/>
          <w:szCs w:val="24"/>
          <w:lang w:val="fr-CA"/>
        </w:rPr>
        <w:t> </w:t>
      </w:r>
      <w:r w:rsidRPr="00334F39">
        <w:rPr>
          <w:rFonts w:ascii="Work Sans" w:eastAsia="Work Sans" w:hAnsi="Work Sans" w:cs="Work Sans"/>
          <w:b/>
          <w:sz w:val="24"/>
          <w:szCs w:val="24"/>
          <w:lang w:val="fr-CA"/>
        </w:rPr>
        <w:t xml:space="preserve">: </w:t>
      </w:r>
      <w:r w:rsidRPr="00334F39">
        <w:rPr>
          <w:rFonts w:ascii="Work Sans" w:eastAsia="Work Sans" w:hAnsi="Work Sans" w:cs="Work Sans"/>
          <w:sz w:val="24"/>
          <w:szCs w:val="24"/>
          <w:lang w:val="fr-CA"/>
        </w:rPr>
        <w:t xml:space="preserve">Si vous </w:t>
      </w:r>
      <w:r w:rsidR="00D91372">
        <w:rPr>
          <w:rFonts w:ascii="Work Sans" w:eastAsia="Work Sans" w:hAnsi="Work Sans" w:cs="Work Sans"/>
          <w:sz w:val="24"/>
          <w:szCs w:val="24"/>
          <w:lang w:val="fr-CA"/>
        </w:rPr>
        <w:t>relayez</w:t>
      </w:r>
      <w:r w:rsidR="00D91372" w:rsidRPr="00334F39">
        <w:rPr>
          <w:rFonts w:ascii="Work Sans" w:eastAsia="Work Sans" w:hAnsi="Work Sans" w:cs="Work Sans"/>
          <w:sz w:val="24"/>
          <w:szCs w:val="24"/>
          <w:lang w:val="fr-CA"/>
        </w:rPr>
        <w:t xml:space="preserve"> </w:t>
      </w:r>
      <w:r w:rsidRPr="00334F39">
        <w:rPr>
          <w:rFonts w:ascii="Work Sans" w:eastAsia="Work Sans" w:hAnsi="Work Sans" w:cs="Work Sans"/>
          <w:sz w:val="24"/>
          <w:szCs w:val="24"/>
          <w:lang w:val="fr-CA"/>
        </w:rPr>
        <w:t>du contenu controversé ou offensant, les gens peuvent penser que vous partagez les mêmes opinions et points de vue.</w:t>
      </w:r>
      <w:bookmarkEnd w:id="14"/>
    </w:p>
    <w:p w14:paraId="6F68EE93" w14:textId="77777777" w:rsidR="00B26981" w:rsidRPr="00334F39" w:rsidRDefault="00B26981" w:rsidP="00B26981">
      <w:pPr>
        <w:numPr>
          <w:ilvl w:val="0"/>
          <w:numId w:val="4"/>
        </w:numPr>
        <w:rPr>
          <w:rFonts w:ascii="Century Gothic" w:eastAsia="Century Gothic" w:hAnsi="Century Gothic" w:cs="Century Gothic"/>
          <w:sz w:val="24"/>
          <w:szCs w:val="24"/>
          <w:lang w:val="fr-CA"/>
        </w:rPr>
      </w:pPr>
      <w:bookmarkStart w:id="15" w:name="lt_pId006"/>
      <w:r w:rsidRPr="00334F39">
        <w:rPr>
          <w:rFonts w:ascii="Work Sans" w:eastAsia="Work Sans" w:hAnsi="Work Sans" w:cs="Work Sans"/>
          <w:b/>
          <w:sz w:val="24"/>
          <w:szCs w:val="24"/>
          <w:lang w:val="fr-CA"/>
        </w:rPr>
        <w:t>Sanction scolaire</w:t>
      </w:r>
      <w:r>
        <w:rPr>
          <w:rFonts w:ascii="Work Sans" w:eastAsia="Work Sans" w:hAnsi="Work Sans" w:cs="Work Sans"/>
          <w:b/>
          <w:sz w:val="24"/>
          <w:szCs w:val="24"/>
          <w:lang w:val="fr-CA"/>
        </w:rPr>
        <w:t> </w:t>
      </w:r>
      <w:r w:rsidRPr="00334F39">
        <w:rPr>
          <w:rFonts w:ascii="Work Sans" w:eastAsia="Work Sans" w:hAnsi="Work Sans" w:cs="Work Sans"/>
          <w:b/>
          <w:sz w:val="24"/>
          <w:szCs w:val="24"/>
          <w:lang w:val="fr-CA"/>
        </w:rPr>
        <w:t xml:space="preserve">: </w:t>
      </w:r>
      <w:r w:rsidRPr="00334F39">
        <w:rPr>
          <w:rFonts w:ascii="Work Sans" w:eastAsia="Work Sans" w:hAnsi="Work Sans" w:cs="Work Sans"/>
          <w:sz w:val="24"/>
          <w:szCs w:val="24"/>
          <w:lang w:val="fr-CA"/>
        </w:rPr>
        <w:t>Citer ou utiliser des renseignements incorrects peut entraîner une perte de points ou des mauvaises notes.</w:t>
      </w:r>
      <w:bookmarkEnd w:id="15"/>
    </w:p>
    <w:p w14:paraId="6F68EE94" w14:textId="77777777" w:rsidR="00B26981" w:rsidRPr="00334F39" w:rsidRDefault="00B26981" w:rsidP="00B26981">
      <w:pPr>
        <w:numPr>
          <w:ilvl w:val="0"/>
          <w:numId w:val="4"/>
        </w:numPr>
        <w:rPr>
          <w:rFonts w:ascii="Century Gothic" w:eastAsia="Century Gothic" w:hAnsi="Century Gothic" w:cs="Century Gothic"/>
          <w:sz w:val="24"/>
          <w:szCs w:val="24"/>
          <w:lang w:val="fr-CA"/>
        </w:rPr>
      </w:pPr>
      <w:bookmarkStart w:id="16" w:name="lt_pId007"/>
      <w:r w:rsidRPr="00334F39">
        <w:rPr>
          <w:rFonts w:ascii="Work Sans" w:eastAsia="Work Sans" w:hAnsi="Work Sans" w:cs="Work Sans"/>
          <w:b/>
          <w:sz w:val="24"/>
          <w:szCs w:val="24"/>
          <w:lang w:val="fr-CA"/>
        </w:rPr>
        <w:t>Perte d’emploi</w:t>
      </w:r>
      <w:r>
        <w:rPr>
          <w:rFonts w:ascii="Work Sans" w:eastAsia="Work Sans" w:hAnsi="Work Sans" w:cs="Work Sans"/>
          <w:b/>
          <w:sz w:val="24"/>
          <w:szCs w:val="24"/>
          <w:lang w:val="fr-CA"/>
        </w:rPr>
        <w:t> </w:t>
      </w:r>
      <w:r w:rsidRPr="00334F39">
        <w:rPr>
          <w:rFonts w:ascii="Work Sans" w:eastAsia="Work Sans" w:hAnsi="Work Sans" w:cs="Work Sans"/>
          <w:b/>
          <w:sz w:val="24"/>
          <w:szCs w:val="24"/>
          <w:lang w:val="fr-CA"/>
        </w:rPr>
        <w:t xml:space="preserve">: </w:t>
      </w:r>
      <w:r w:rsidRPr="00334F39">
        <w:rPr>
          <w:rFonts w:ascii="Work Sans" w:eastAsia="Work Sans" w:hAnsi="Work Sans" w:cs="Work Sans"/>
          <w:sz w:val="24"/>
          <w:szCs w:val="24"/>
          <w:lang w:val="fr-CA"/>
        </w:rPr>
        <w:t>Croire de l’information erronée peut entraîner la prise de mauvaises décisions; si cette information est controversée ou haineuse, elle peut nuire à votre réputation professionnelle, mener à une perte d</w:t>
      </w:r>
      <w:r>
        <w:rPr>
          <w:rFonts w:ascii="Work Sans" w:eastAsia="Work Sans" w:hAnsi="Work Sans" w:cs="Work Sans"/>
          <w:sz w:val="24"/>
          <w:szCs w:val="24"/>
          <w:lang w:val="fr-CA"/>
        </w:rPr>
        <w:t>’</w:t>
      </w:r>
      <w:r w:rsidRPr="00334F39">
        <w:rPr>
          <w:rFonts w:ascii="Work Sans" w:eastAsia="Work Sans" w:hAnsi="Work Sans" w:cs="Work Sans"/>
          <w:sz w:val="24"/>
          <w:szCs w:val="24"/>
          <w:lang w:val="fr-CA"/>
        </w:rPr>
        <w:t>emploi ou devenir un obstacle à l</w:t>
      </w:r>
      <w:r>
        <w:rPr>
          <w:rFonts w:ascii="Work Sans" w:eastAsia="Work Sans" w:hAnsi="Work Sans" w:cs="Work Sans"/>
          <w:sz w:val="24"/>
          <w:szCs w:val="24"/>
          <w:lang w:val="fr-CA"/>
        </w:rPr>
        <w:t>’</w:t>
      </w:r>
      <w:r w:rsidRPr="00334F39">
        <w:rPr>
          <w:rFonts w:ascii="Work Sans" w:eastAsia="Work Sans" w:hAnsi="Work Sans" w:cs="Work Sans"/>
          <w:sz w:val="24"/>
          <w:szCs w:val="24"/>
          <w:lang w:val="fr-CA"/>
        </w:rPr>
        <w:t>emploi.</w:t>
      </w:r>
      <w:bookmarkEnd w:id="16"/>
    </w:p>
    <w:p w14:paraId="6F68EE95" w14:textId="77777777" w:rsidR="00B26981" w:rsidRPr="00334F39" w:rsidRDefault="00B26981" w:rsidP="00B26981">
      <w:pPr>
        <w:numPr>
          <w:ilvl w:val="0"/>
          <w:numId w:val="4"/>
        </w:numPr>
        <w:spacing w:after="240"/>
        <w:rPr>
          <w:rFonts w:ascii="Century Gothic" w:eastAsia="Century Gothic" w:hAnsi="Century Gothic" w:cs="Century Gothic"/>
          <w:sz w:val="24"/>
          <w:szCs w:val="24"/>
          <w:lang w:val="fr-CA"/>
        </w:rPr>
      </w:pPr>
      <w:bookmarkStart w:id="17" w:name="lt_pId008"/>
      <w:r w:rsidRPr="00334F39">
        <w:rPr>
          <w:rFonts w:ascii="Work Sans" w:eastAsia="Work Sans" w:hAnsi="Work Sans" w:cs="Work Sans"/>
          <w:b/>
          <w:sz w:val="24"/>
          <w:szCs w:val="24"/>
          <w:lang w:val="fr-CA"/>
        </w:rPr>
        <w:t>Répercussions négatives sur l</w:t>
      </w:r>
      <w:r>
        <w:rPr>
          <w:rFonts w:ascii="Work Sans" w:eastAsia="Work Sans" w:hAnsi="Work Sans" w:cs="Work Sans"/>
          <w:b/>
          <w:sz w:val="24"/>
          <w:szCs w:val="24"/>
          <w:lang w:val="fr-CA"/>
        </w:rPr>
        <w:t>’</w:t>
      </w:r>
      <w:r w:rsidRPr="00334F39">
        <w:rPr>
          <w:rFonts w:ascii="Work Sans" w:eastAsia="Work Sans" w:hAnsi="Work Sans" w:cs="Work Sans"/>
          <w:b/>
          <w:sz w:val="24"/>
          <w:szCs w:val="24"/>
          <w:lang w:val="fr-CA"/>
        </w:rPr>
        <w:t>estime de soi</w:t>
      </w:r>
      <w:r>
        <w:rPr>
          <w:rFonts w:ascii="Work Sans" w:eastAsia="Work Sans" w:hAnsi="Work Sans" w:cs="Work Sans"/>
          <w:b/>
          <w:sz w:val="24"/>
          <w:szCs w:val="24"/>
          <w:lang w:val="fr-CA"/>
        </w:rPr>
        <w:t> </w:t>
      </w:r>
      <w:r w:rsidRPr="00334F39">
        <w:rPr>
          <w:rFonts w:ascii="Work Sans" w:eastAsia="Work Sans" w:hAnsi="Work Sans" w:cs="Work Sans"/>
          <w:b/>
          <w:sz w:val="24"/>
          <w:szCs w:val="24"/>
          <w:lang w:val="fr-CA"/>
        </w:rPr>
        <w:t xml:space="preserve">: </w:t>
      </w:r>
      <w:r w:rsidRPr="00334F39">
        <w:rPr>
          <w:rFonts w:ascii="Work Sans" w:eastAsia="Work Sans" w:hAnsi="Work Sans" w:cs="Work Sans"/>
          <w:sz w:val="24"/>
          <w:szCs w:val="24"/>
          <w:lang w:val="fr-CA"/>
        </w:rPr>
        <w:t xml:space="preserve">Le fait de voir constamment des publications soigneusement préparées sur les médias sociaux peut vous faire sentir </w:t>
      </w:r>
      <w:r>
        <w:rPr>
          <w:rFonts w:ascii="Work Sans" w:eastAsia="Work Sans" w:hAnsi="Work Sans" w:cs="Work Sans"/>
          <w:sz w:val="24"/>
          <w:szCs w:val="24"/>
          <w:lang w:val="fr-CA"/>
        </w:rPr>
        <w:t xml:space="preserve">inadéquate ou </w:t>
      </w:r>
      <w:r w:rsidRPr="00334F39">
        <w:rPr>
          <w:rFonts w:ascii="Work Sans" w:eastAsia="Work Sans" w:hAnsi="Work Sans" w:cs="Work Sans"/>
          <w:sz w:val="24"/>
          <w:szCs w:val="24"/>
          <w:lang w:val="fr-CA"/>
        </w:rPr>
        <w:t>inadéquat par rapport à votre propre vie, alors que vous ne voyez que la version glorifiée que le créateur veut que vous voyiez.</w:t>
      </w:r>
      <w:bookmarkEnd w:id="17"/>
      <w:r w:rsidRPr="00334F39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</w:t>
      </w:r>
    </w:p>
    <w:p w14:paraId="0380D581" w14:textId="77777777" w:rsidR="009C732A" w:rsidRDefault="009C732A">
      <w:pPr>
        <w:rPr>
          <w:rFonts w:ascii="Work Sans Regular" w:eastAsia="Work Sans Regular" w:hAnsi="Work Sans Regular" w:cs="Work Sans Regular"/>
          <w:sz w:val="24"/>
          <w:szCs w:val="24"/>
          <w:highlight w:val="white"/>
          <w:lang w:val="fr-CA"/>
        </w:rPr>
      </w:pPr>
      <w:bookmarkStart w:id="18" w:name="lt_pId009"/>
      <w:r>
        <w:rPr>
          <w:rFonts w:ascii="Work Sans Regular" w:eastAsia="Work Sans Regular" w:hAnsi="Work Sans Regular" w:cs="Work Sans Regular"/>
          <w:sz w:val="24"/>
          <w:szCs w:val="24"/>
          <w:highlight w:val="white"/>
          <w:lang w:val="fr-CA"/>
        </w:rPr>
        <w:br w:type="page"/>
      </w:r>
    </w:p>
    <w:p w14:paraId="6F68EE98" w14:textId="419B7268" w:rsidR="00A25B61" w:rsidRPr="00B26981" w:rsidRDefault="00A85869">
      <w:pPr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</w:pPr>
      <w:r w:rsidRPr="00B26981"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  <w:lastRenderedPageBreak/>
        <w:t>Vérification des faits</w:t>
      </w:r>
      <w:r w:rsidR="002B3257" w:rsidRPr="00B26981"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  <w:t> </w:t>
      </w:r>
      <w:r w:rsidRPr="00B26981"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  <w:t>101</w:t>
      </w:r>
      <w:bookmarkEnd w:id="18"/>
    </w:p>
    <w:p w14:paraId="6F68EE99" w14:textId="77777777" w:rsidR="00A25B61" w:rsidRPr="00B26981" w:rsidRDefault="00172B51">
      <w:pPr>
        <w:spacing w:before="240" w:after="240"/>
        <w:rPr>
          <w:rFonts w:ascii="Work Sans Regular" w:eastAsia="Work Sans Regular" w:hAnsi="Work Sans Regular" w:cs="Work Sans Regular"/>
          <w:sz w:val="24"/>
          <w:szCs w:val="24"/>
          <w:lang w:val="fr-CA"/>
        </w:rPr>
        <w:sectPr w:rsidR="00A25B61" w:rsidRPr="00B26981">
          <w:footerReference w:type="default" r:id="rId14"/>
          <w:pgSz w:w="11909" w:h="16834"/>
          <w:pgMar w:top="1440" w:right="1440" w:bottom="1440" w:left="1440" w:header="705" w:footer="417" w:gutter="0"/>
          <w:pgNumType w:start="1"/>
          <w:cols w:space="708"/>
        </w:sectPr>
      </w:pPr>
      <w:bookmarkStart w:id="19" w:name="lt_pId010"/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Développe</w:t>
      </w:r>
      <w:r w:rsidR="00A85869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</w:t>
      </w:r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ta</w:t>
      </w:r>
      <w:r w:rsidR="00A85869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pensée critique!</w:t>
      </w:r>
      <w:bookmarkEnd w:id="19"/>
      <w:r w:rsidR="00A85869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</w:t>
      </w:r>
      <w:bookmarkStart w:id="20" w:name="lt_pId011"/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Pose</w:t>
      </w:r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noBreakHyphen/>
        <w:t>toi</w:t>
      </w:r>
      <w:r w:rsidR="00A85869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les questions suivantes pour aider à orienter </w:t>
      </w:r>
      <w:r w:rsidR="00FF0099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tes</w:t>
      </w:r>
      <w:r w:rsidR="00A85869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réflexions à l’égard de</w:t>
      </w:r>
      <w:r w:rsidR="00B26981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l’</w:t>
      </w:r>
      <w:r w:rsidR="00A85869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information que </w:t>
      </w:r>
      <w:r w:rsidR="00FF0099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tu trouves</w:t>
      </w:r>
      <w:r w:rsidR="00A85869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sur Internet</w:t>
      </w:r>
      <w:r w:rsidR="00D834D9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 </w:t>
      </w:r>
      <w:r w:rsidR="00A85869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:</w:t>
      </w:r>
      <w:bookmarkEnd w:id="20"/>
    </w:p>
    <w:p w14:paraId="6F68EE9A" w14:textId="57B2FFEC" w:rsidR="00A25B61" w:rsidRPr="00B26981" w:rsidRDefault="00A85869">
      <w:pPr>
        <w:numPr>
          <w:ilvl w:val="0"/>
          <w:numId w:val="1"/>
        </w:numPr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21" w:name="lt_pId012"/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Est</w:t>
      </w:r>
      <w:r w:rsidR="00D6554A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noBreakHyphen/>
      </w:r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ce trop beau, ou trop </w:t>
      </w:r>
      <w:r w:rsidR="006302B0">
        <w:rPr>
          <w:rFonts w:ascii="Work Sans Regular" w:eastAsia="Work Sans Regular" w:hAnsi="Work Sans Regular" w:cs="Work Sans Regular"/>
          <w:sz w:val="24"/>
          <w:szCs w:val="24"/>
          <w:lang w:val="fr-CA"/>
        </w:rPr>
        <w:t>horrible</w:t>
      </w:r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, pour être vrai?</w:t>
      </w:r>
      <w:bookmarkEnd w:id="21"/>
    </w:p>
    <w:p w14:paraId="6F68EE9B" w14:textId="77777777" w:rsidR="00A25B61" w:rsidRPr="00B26981" w:rsidRDefault="00A85869">
      <w:pPr>
        <w:numPr>
          <w:ilvl w:val="0"/>
          <w:numId w:val="1"/>
        </w:numPr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22" w:name="lt_pId013"/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Est</w:t>
      </w:r>
      <w:r w:rsidR="0043545A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noBreakHyphen/>
      </w:r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ce que cela renforce des stéréotypes associés à des personnes ou à des groupes?</w:t>
      </w:r>
      <w:bookmarkEnd w:id="22"/>
    </w:p>
    <w:p w14:paraId="6F68EE9C" w14:textId="77777777" w:rsidR="00A25B61" w:rsidRPr="00B26981" w:rsidRDefault="00A85869">
      <w:pPr>
        <w:numPr>
          <w:ilvl w:val="0"/>
          <w:numId w:val="1"/>
        </w:numPr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23" w:name="lt_pId014"/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Est</w:t>
      </w:r>
      <w:r w:rsidR="00F66B8F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noBreakHyphen/>
      </w:r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ce qu’il semble qu’on me raconte ce que je veux entendre, ou ce que je crois ou ressens déjà?</w:t>
      </w:r>
      <w:bookmarkEnd w:id="23"/>
    </w:p>
    <w:p w14:paraId="6F68EE9D" w14:textId="77777777" w:rsidR="00A25B61" w:rsidRPr="00B26981" w:rsidRDefault="00A85869">
      <w:pPr>
        <w:numPr>
          <w:ilvl w:val="0"/>
          <w:numId w:val="1"/>
        </w:numPr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24" w:name="lt_pId015"/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Est</w:t>
      </w:r>
      <w:r w:rsidR="00F66B8F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noBreakHyphen/>
      </w:r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ce que le corps du texte correspond au titre?</w:t>
      </w:r>
      <w:bookmarkEnd w:id="24"/>
    </w:p>
    <w:p w14:paraId="6F68EE9E" w14:textId="77777777" w:rsidR="00A25B61" w:rsidRPr="00B26981" w:rsidRDefault="00A85869">
      <w:pPr>
        <w:numPr>
          <w:ilvl w:val="0"/>
          <w:numId w:val="1"/>
        </w:numPr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25" w:name="lt_pId016"/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Quand l’histoire a</w:t>
      </w:r>
      <w:r w:rsidR="001B13C4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noBreakHyphen/>
      </w:r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t</w:t>
      </w:r>
      <w:r w:rsidR="001B13C4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noBreakHyphen/>
      </w:r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elle été publiée?</w:t>
      </w:r>
      <w:bookmarkEnd w:id="25"/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</w:t>
      </w:r>
      <w:bookmarkStart w:id="26" w:name="lt_pId017"/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S’agit</w:t>
      </w:r>
      <w:r w:rsidR="001B13C4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noBreakHyphen/>
      </w:r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il d’une nouvelle publication?</w:t>
      </w:r>
      <w:bookmarkEnd w:id="26"/>
    </w:p>
    <w:p w14:paraId="6F68EE9F" w14:textId="77777777" w:rsidR="00A25B61" w:rsidRPr="00B26981" w:rsidRDefault="00A85869">
      <w:pPr>
        <w:numPr>
          <w:ilvl w:val="0"/>
          <w:numId w:val="1"/>
        </w:numPr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27" w:name="lt_pId018"/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Si elle date de quelques années, pourquoi circule</w:t>
      </w:r>
      <w:r w:rsidR="00D409E5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noBreakHyphen/>
      </w:r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t</w:t>
      </w:r>
      <w:r w:rsidR="00D409E5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noBreakHyphen/>
      </w:r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elle maintenant?</w:t>
      </w:r>
      <w:bookmarkEnd w:id="27"/>
    </w:p>
    <w:p w14:paraId="6F68EEA0" w14:textId="77777777" w:rsidR="00A25B61" w:rsidRPr="00B26981" w:rsidRDefault="00A85869">
      <w:pPr>
        <w:numPr>
          <w:ilvl w:val="0"/>
          <w:numId w:val="1"/>
        </w:numPr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28" w:name="lt_pId019"/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L’histoire comporte</w:t>
      </w:r>
      <w:r w:rsidR="00A44248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noBreakHyphen/>
      </w:r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t</w:t>
      </w:r>
      <w:r w:rsidR="00A44248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noBreakHyphen/>
      </w:r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elle le nom d’un auteur ou d’un producteur?</w:t>
      </w:r>
      <w:bookmarkEnd w:id="28"/>
    </w:p>
    <w:p w14:paraId="6F68EEA1" w14:textId="77777777" w:rsidR="00A25B61" w:rsidRPr="00B26981" w:rsidRDefault="00A85869">
      <w:pPr>
        <w:numPr>
          <w:ilvl w:val="0"/>
          <w:numId w:val="1"/>
        </w:numPr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29" w:name="lt_pId020"/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Ai</w:t>
      </w:r>
      <w:r w:rsidR="004D1B11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noBreakHyphen/>
      </w:r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je déjà entendu parler de l’organisation à l’origine de la publication?</w:t>
      </w:r>
      <w:bookmarkEnd w:id="29"/>
    </w:p>
    <w:p w14:paraId="6F68EEA2" w14:textId="77777777" w:rsidR="00A25B61" w:rsidRPr="00B26981" w:rsidRDefault="00A85869">
      <w:pPr>
        <w:numPr>
          <w:ilvl w:val="0"/>
          <w:numId w:val="1"/>
        </w:numPr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30" w:name="lt_pId021"/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Cette organisation compte</w:t>
      </w:r>
      <w:r w:rsidR="00742F75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noBreakHyphen/>
      </w:r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t</w:t>
      </w:r>
      <w:r w:rsidR="00742F75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noBreakHyphen/>
      </w:r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elle des journalistes et des auteurs qui peuvent être retrouvés en ligne ou sur les médias sociaux?</w:t>
      </w:r>
      <w:bookmarkEnd w:id="30"/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</w:t>
      </w:r>
      <w:bookmarkStart w:id="31" w:name="lt_pId022"/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Est</w:t>
      </w:r>
      <w:r w:rsidR="002502DD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noBreakHyphen/>
      </w:r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ce que leurs noms et leurs bios figurent sur le site Web de l’organisation?</w:t>
      </w:r>
      <w:bookmarkEnd w:id="31"/>
    </w:p>
    <w:p w14:paraId="6F68EEA3" w14:textId="77777777" w:rsidR="00A25B61" w:rsidRPr="00B26981" w:rsidRDefault="00A85869">
      <w:pPr>
        <w:numPr>
          <w:ilvl w:val="0"/>
          <w:numId w:val="1"/>
        </w:numPr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32" w:name="lt_pId023"/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Quel est le nom de domaine (ou l’adresse) du site Web?</w:t>
      </w:r>
      <w:bookmarkEnd w:id="32"/>
    </w:p>
    <w:p w14:paraId="6F68EEA4" w14:textId="77777777" w:rsidR="00A25B61" w:rsidRPr="00B26981" w:rsidRDefault="00A85869">
      <w:pPr>
        <w:numPr>
          <w:ilvl w:val="0"/>
          <w:numId w:val="1"/>
        </w:numPr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33" w:name="lt_pId024"/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En ai</w:t>
      </w:r>
      <w:r w:rsidR="0072391A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noBreakHyphen/>
      </w:r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je déjà entendu parler?</w:t>
      </w:r>
      <w:bookmarkEnd w:id="33"/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</w:t>
      </w:r>
      <w:bookmarkStart w:id="34" w:name="lt_pId025"/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Puis</w:t>
      </w:r>
      <w:r w:rsidR="0072391A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noBreakHyphen/>
      </w:r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je trouver de l’information à son sujet?</w:t>
      </w:r>
      <w:bookmarkEnd w:id="34"/>
    </w:p>
    <w:p w14:paraId="6F68EEA5" w14:textId="77777777" w:rsidR="00A25B61" w:rsidRPr="00B26981" w:rsidRDefault="00A85869">
      <w:pPr>
        <w:numPr>
          <w:ilvl w:val="0"/>
          <w:numId w:val="1"/>
        </w:numPr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35" w:name="lt_pId026"/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Est</w:t>
      </w:r>
      <w:r w:rsidR="0057375C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noBreakHyphen/>
      </w:r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ce que l’adresse ressemble à celle d’un site Web similaire avec une fin différente?</w:t>
      </w:r>
      <w:bookmarkEnd w:id="35"/>
    </w:p>
    <w:p w14:paraId="6F68EEA6" w14:textId="77777777" w:rsidR="00A25B61" w:rsidRPr="00B26981" w:rsidRDefault="00A85869">
      <w:pPr>
        <w:numPr>
          <w:ilvl w:val="0"/>
          <w:numId w:val="1"/>
        </w:numPr>
        <w:spacing w:after="240"/>
        <w:rPr>
          <w:rFonts w:ascii="Work Sans Regular" w:eastAsia="Work Sans Regular" w:hAnsi="Work Sans Regular" w:cs="Work Sans Regular"/>
          <w:sz w:val="24"/>
          <w:szCs w:val="24"/>
          <w:lang w:val="fr-CA"/>
        </w:rPr>
        <w:sectPr w:rsidR="00A25B61" w:rsidRPr="00B26981">
          <w:type w:val="continuous"/>
          <w:pgSz w:w="11909" w:h="16834"/>
          <w:pgMar w:top="1440" w:right="1440" w:bottom="1440" w:left="1440" w:header="720" w:footer="720" w:gutter="0"/>
          <w:cols w:num="2" w:space="708" w:equalWidth="0">
            <w:col w:w="4154" w:space="720"/>
            <w:col w:w="4154"/>
          </w:cols>
        </w:sectPr>
      </w:pPr>
      <w:bookmarkStart w:id="36" w:name="lt_pId027"/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Puis</w:t>
      </w:r>
      <w:r w:rsidR="00002223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noBreakHyphen/>
      </w:r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je trouver une autre source qui confirme cette information?</w:t>
      </w:r>
      <w:bookmarkEnd w:id="36"/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</w:t>
      </w:r>
      <w:bookmarkStart w:id="37" w:name="lt_pId028"/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Puis</w:t>
      </w:r>
      <w:r w:rsidR="00F47A9D"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noBreakHyphen/>
      </w:r>
      <w:r w:rsidRPr="00B26981">
        <w:rPr>
          <w:rFonts w:ascii="Work Sans Regular" w:eastAsia="Work Sans Regular" w:hAnsi="Work Sans Regular" w:cs="Work Sans Regular"/>
          <w:sz w:val="24"/>
          <w:szCs w:val="24"/>
          <w:lang w:val="fr-CA"/>
        </w:rPr>
        <w:t>je en trouver une qui la contredit?</w:t>
      </w:r>
      <w:bookmarkEnd w:id="37"/>
    </w:p>
    <w:p w14:paraId="6F68EEA7" w14:textId="77777777" w:rsidR="00A25B61" w:rsidRPr="00B26981" w:rsidRDefault="00A25B61">
      <w:pPr>
        <w:spacing w:before="240" w:after="240"/>
        <w:rPr>
          <w:rFonts w:ascii="Work Sans Regular" w:eastAsia="Work Sans Regular" w:hAnsi="Work Sans Regular" w:cs="Work Sans Regular"/>
          <w:sz w:val="24"/>
          <w:szCs w:val="24"/>
          <w:lang w:val="fr-CA"/>
        </w:rPr>
        <w:sectPr w:rsidR="00A25B61" w:rsidRPr="00B26981">
          <w:type w:val="continuous"/>
          <w:pgSz w:w="11909" w:h="16834"/>
          <w:pgMar w:top="1440" w:right="1440" w:bottom="1440" w:left="1440" w:header="720" w:footer="720" w:gutter="0"/>
          <w:cols w:space="708"/>
        </w:sectPr>
      </w:pPr>
    </w:p>
    <w:p w14:paraId="7F31123D" w14:textId="77777777" w:rsidR="009C732A" w:rsidRDefault="009C732A">
      <w:pPr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</w:pPr>
      <w:bookmarkStart w:id="38" w:name="lt_pId029"/>
      <w:r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  <w:br w:type="page"/>
      </w:r>
    </w:p>
    <w:p w14:paraId="6F68EEA8" w14:textId="1B614F6F" w:rsidR="00A25B61" w:rsidRPr="00B26981" w:rsidRDefault="00A85869">
      <w:pPr>
        <w:spacing w:before="240" w:after="240"/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</w:pPr>
      <w:r w:rsidRPr="00B26981"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  <w:lastRenderedPageBreak/>
        <w:t xml:space="preserve">C’est à </w:t>
      </w:r>
      <w:r w:rsidR="002D1FC5" w:rsidRPr="00B26981"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  <w:t>ton</w:t>
      </w:r>
      <w:r w:rsidRPr="00B26981"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  <w:t xml:space="preserve"> tour!</w:t>
      </w:r>
      <w:bookmarkEnd w:id="38"/>
      <w:r w:rsidRPr="00B26981"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  <w:t xml:space="preserve"> </w:t>
      </w:r>
      <w:bookmarkStart w:id="39" w:name="lt_pId030"/>
      <w:r w:rsidRPr="00B26981"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  <w:t>So</w:t>
      </w:r>
      <w:r w:rsidR="002D1FC5" w:rsidRPr="00B26981"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  <w:t>is</w:t>
      </w:r>
      <w:r w:rsidRPr="00B26981"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  <w:t xml:space="preserve"> un détective en ligne</w:t>
      </w:r>
      <w:bookmarkEnd w:id="39"/>
    </w:p>
    <w:tbl>
      <w:tblPr>
        <w:tblStyle w:val="Grilledutableau"/>
        <w:tblW w:w="9555" w:type="dxa"/>
        <w:tblLayout w:type="fixed"/>
        <w:tblLook w:val="04A0" w:firstRow="1" w:lastRow="0" w:firstColumn="1" w:lastColumn="0" w:noHBand="0" w:noVBand="1"/>
      </w:tblPr>
      <w:tblGrid>
        <w:gridCol w:w="9555"/>
      </w:tblGrid>
      <w:tr w:rsidR="00A25B61" w:rsidRPr="00D91372" w14:paraId="6F68EEB0" w14:textId="77777777" w:rsidTr="009C732A">
        <w:trPr>
          <w:trHeight w:val="4960"/>
        </w:trPr>
        <w:tc>
          <w:tcPr>
            <w:tcW w:w="360" w:type="dxa"/>
          </w:tcPr>
          <w:p w14:paraId="6F68EEA9" w14:textId="77777777" w:rsidR="00A25B61" w:rsidRPr="00B26981" w:rsidRDefault="003A7455">
            <w:pPr>
              <w:spacing w:before="240" w:after="240"/>
              <w:rPr>
                <w:rFonts w:ascii="Work Sans Regular" w:eastAsia="Work Sans Regular" w:hAnsi="Work Sans Regular" w:cs="Work Sans Regular"/>
                <w:sz w:val="24"/>
                <w:szCs w:val="24"/>
                <w:lang w:val="fr-CA"/>
              </w:rPr>
            </w:pPr>
            <w:bookmarkStart w:id="40" w:name="lt_pId031"/>
            <w:r w:rsidRPr="00B26981">
              <w:rPr>
                <w:rFonts w:ascii="Work Sans Regular" w:eastAsia="Work Sans Regular" w:hAnsi="Work Sans Regular" w:cs="Work Sans Regular"/>
                <w:sz w:val="24"/>
                <w:szCs w:val="24"/>
                <w:lang w:val="fr-CA"/>
              </w:rPr>
              <w:t>Ta</w:t>
            </w:r>
            <w:r w:rsidR="00A85869" w:rsidRPr="00B26981">
              <w:rPr>
                <w:rFonts w:ascii="Work Sans Regular" w:eastAsia="Work Sans Regular" w:hAnsi="Work Sans Regular" w:cs="Work Sans Regular"/>
                <w:sz w:val="24"/>
                <w:szCs w:val="24"/>
                <w:lang w:val="fr-CA"/>
              </w:rPr>
              <w:t xml:space="preserve"> tâche est de trouver un article en ligne et de décider s’il est vrai ou faux</w:t>
            </w:r>
            <w:r w:rsidR="00D834D9" w:rsidRPr="00B26981">
              <w:rPr>
                <w:rFonts w:ascii="Work Sans Regular" w:eastAsia="Work Sans Regular" w:hAnsi="Work Sans Regular" w:cs="Work Sans Regular"/>
                <w:sz w:val="24"/>
                <w:szCs w:val="24"/>
                <w:lang w:val="fr-CA"/>
              </w:rPr>
              <w:t> </w:t>
            </w:r>
            <w:r w:rsidR="00A85869" w:rsidRPr="00B26981">
              <w:rPr>
                <w:rFonts w:ascii="Work Sans Regular" w:eastAsia="Work Sans Regular" w:hAnsi="Work Sans Regular" w:cs="Work Sans Regular"/>
                <w:sz w:val="24"/>
                <w:szCs w:val="24"/>
                <w:lang w:val="fr-CA"/>
              </w:rPr>
              <w:t>:</w:t>
            </w:r>
            <w:bookmarkEnd w:id="40"/>
          </w:p>
          <w:p w14:paraId="6F68EEAA" w14:textId="77777777" w:rsidR="00A25B61" w:rsidRPr="00B26981" w:rsidRDefault="00A85869">
            <w:pPr>
              <w:spacing w:before="240" w:after="240"/>
              <w:rPr>
                <w:rFonts w:ascii="Work Sans Regular" w:eastAsia="Work Sans Regular" w:hAnsi="Work Sans Regular" w:cs="Work Sans Regular"/>
                <w:sz w:val="24"/>
                <w:szCs w:val="24"/>
                <w:lang w:val="fr-CA"/>
              </w:rPr>
            </w:pPr>
            <w:bookmarkStart w:id="41" w:name="lt_pId032"/>
            <w:r w:rsidRPr="00B26981">
              <w:rPr>
                <w:rFonts w:ascii="Work Sans Regular" w:eastAsia="Work Sans Regular" w:hAnsi="Work Sans Regular" w:cs="Work Sans Regular"/>
                <w:sz w:val="24"/>
                <w:szCs w:val="24"/>
                <w:lang w:val="fr-CA"/>
              </w:rPr>
              <w:t>Je crois que la publication __________________________________ est vraie/fausse parce que</w:t>
            </w:r>
            <w:r w:rsidR="00D834D9" w:rsidRPr="00B26981">
              <w:rPr>
                <w:rFonts w:ascii="Work Sans Regular" w:eastAsia="Work Sans Regular" w:hAnsi="Work Sans Regular" w:cs="Work Sans Regular"/>
                <w:sz w:val="24"/>
                <w:szCs w:val="24"/>
                <w:lang w:val="fr-CA"/>
              </w:rPr>
              <w:t> </w:t>
            </w:r>
            <w:r w:rsidRPr="00B26981">
              <w:rPr>
                <w:rFonts w:ascii="Work Sans Regular" w:eastAsia="Work Sans Regular" w:hAnsi="Work Sans Regular" w:cs="Work Sans Regular"/>
                <w:sz w:val="24"/>
                <w:szCs w:val="24"/>
                <w:lang w:val="fr-CA"/>
              </w:rPr>
              <w:t>:</w:t>
            </w:r>
            <w:bookmarkEnd w:id="41"/>
            <w:r w:rsidRPr="00B26981">
              <w:rPr>
                <w:rFonts w:ascii="Work Sans Regular" w:eastAsia="Work Sans Regular" w:hAnsi="Work Sans Regular" w:cs="Work Sans Regular"/>
                <w:sz w:val="24"/>
                <w:szCs w:val="24"/>
                <w:lang w:val="fr-CA"/>
              </w:rPr>
              <w:br/>
              <w:t xml:space="preserve">                                                                                       </w:t>
            </w:r>
            <w:r w:rsidRPr="00B26981">
              <w:rPr>
                <w:rFonts w:ascii="Work Sans Regular" w:eastAsia="Work Sans Regular" w:hAnsi="Work Sans Regular" w:cs="Work Sans Regular"/>
                <w:color w:val="007AC9"/>
                <w:sz w:val="24"/>
                <w:szCs w:val="24"/>
                <w:lang w:val="fr-CA"/>
              </w:rPr>
              <w:t xml:space="preserve">            </w:t>
            </w:r>
            <w:r w:rsidR="003A7455" w:rsidRPr="00B26981">
              <w:rPr>
                <w:rFonts w:ascii="Work Sans Regular" w:eastAsia="Work Sans Regular" w:hAnsi="Work Sans Regular" w:cs="Work Sans Regular"/>
                <w:color w:val="007AC9"/>
                <w:sz w:val="24"/>
                <w:szCs w:val="24"/>
                <w:lang w:val="fr-CA"/>
              </w:rPr>
              <w:tab/>
            </w:r>
            <w:proofErr w:type="gramStart"/>
            <w:r w:rsidR="003A7455" w:rsidRPr="00B26981">
              <w:rPr>
                <w:rFonts w:ascii="Work Sans Regular" w:eastAsia="Work Sans Regular" w:hAnsi="Work Sans Regular" w:cs="Work Sans Regular"/>
                <w:color w:val="007AC9"/>
                <w:sz w:val="24"/>
                <w:szCs w:val="24"/>
                <w:lang w:val="fr-CA"/>
              </w:rPr>
              <w:t xml:space="preserve"> </w:t>
            </w:r>
            <w:r w:rsidRPr="00B26981">
              <w:rPr>
                <w:rFonts w:ascii="Work Sans Regular" w:eastAsia="Work Sans Regular" w:hAnsi="Work Sans Regular" w:cs="Work Sans Regular"/>
                <w:color w:val="007AC9"/>
                <w:sz w:val="24"/>
                <w:szCs w:val="24"/>
                <w:lang w:val="fr-CA"/>
              </w:rPr>
              <w:t xml:space="preserve">  </w:t>
            </w:r>
            <w:bookmarkStart w:id="42" w:name="lt_pId033"/>
            <w:r w:rsidR="003A7455" w:rsidRPr="00B26981">
              <w:rPr>
                <w:rFonts w:ascii="Work Sans Regular" w:eastAsia="Work Sans Regular" w:hAnsi="Work Sans Regular" w:cs="Work Sans Regular"/>
                <w:color w:val="007AC9"/>
                <w:sz w:val="24"/>
                <w:szCs w:val="24"/>
                <w:lang w:val="fr-CA"/>
              </w:rPr>
              <w:t>(</w:t>
            </w:r>
            <w:proofErr w:type="gramEnd"/>
            <w:r w:rsidR="003A7455" w:rsidRPr="00B26981">
              <w:rPr>
                <w:rFonts w:ascii="Work Sans Regular" w:eastAsia="Work Sans Regular" w:hAnsi="Work Sans Regular" w:cs="Work Sans Regular"/>
                <w:color w:val="007AC9"/>
                <w:sz w:val="24"/>
                <w:szCs w:val="24"/>
                <w:lang w:val="fr-CA"/>
              </w:rPr>
              <w:t>encercle</w:t>
            </w:r>
            <w:r w:rsidRPr="00B26981">
              <w:rPr>
                <w:rFonts w:ascii="Work Sans Regular" w:eastAsia="Work Sans Regular" w:hAnsi="Work Sans Regular" w:cs="Work Sans Regular"/>
                <w:color w:val="007AC9"/>
                <w:sz w:val="24"/>
                <w:szCs w:val="24"/>
                <w:lang w:val="fr-CA"/>
              </w:rPr>
              <w:t xml:space="preserve"> une réponse)</w:t>
            </w:r>
            <w:bookmarkEnd w:id="42"/>
          </w:p>
          <w:p w14:paraId="6F68EEAB" w14:textId="77777777" w:rsidR="00A25B61" w:rsidRPr="00B26981" w:rsidRDefault="00A85869">
            <w:pPr>
              <w:spacing w:before="240" w:after="240"/>
              <w:rPr>
                <w:rFonts w:ascii="Work Sans Regular" w:eastAsia="Work Sans Regular" w:hAnsi="Work Sans Regular" w:cs="Work Sans Regular"/>
                <w:sz w:val="24"/>
                <w:szCs w:val="24"/>
                <w:lang w:val="fr-CA"/>
              </w:rPr>
            </w:pPr>
            <w:r w:rsidRPr="00B26981">
              <w:rPr>
                <w:rFonts w:ascii="Work Sans Regular" w:eastAsia="Work Sans Regular" w:hAnsi="Work Sans Regular" w:cs="Work Sans Regular"/>
                <w:sz w:val="24"/>
                <w:szCs w:val="24"/>
                <w:lang w:val="fr-CA"/>
              </w:rPr>
              <w:t>1.</w:t>
            </w:r>
          </w:p>
          <w:p w14:paraId="6F68EEAC" w14:textId="77777777" w:rsidR="00A25B61" w:rsidRPr="00B26981" w:rsidRDefault="00A85869">
            <w:pPr>
              <w:spacing w:before="240" w:after="240"/>
              <w:rPr>
                <w:rFonts w:ascii="Work Sans Regular" w:eastAsia="Work Sans Regular" w:hAnsi="Work Sans Regular" w:cs="Work Sans Regular"/>
                <w:sz w:val="24"/>
                <w:szCs w:val="24"/>
                <w:lang w:val="fr-CA"/>
              </w:rPr>
            </w:pPr>
            <w:r w:rsidRPr="00B26981">
              <w:rPr>
                <w:rFonts w:ascii="Work Sans Regular" w:eastAsia="Work Sans Regular" w:hAnsi="Work Sans Regular" w:cs="Work Sans Regular"/>
                <w:sz w:val="24"/>
                <w:szCs w:val="24"/>
                <w:lang w:val="fr-CA"/>
              </w:rPr>
              <w:t>2.</w:t>
            </w:r>
          </w:p>
          <w:p w14:paraId="6F68EEAD" w14:textId="77777777" w:rsidR="00A25B61" w:rsidRPr="00B26981" w:rsidRDefault="00A85869">
            <w:pPr>
              <w:spacing w:before="240" w:after="240"/>
              <w:rPr>
                <w:rFonts w:ascii="Work Sans Regular" w:eastAsia="Work Sans Regular" w:hAnsi="Work Sans Regular" w:cs="Work Sans Regular"/>
                <w:sz w:val="24"/>
                <w:szCs w:val="24"/>
                <w:u w:val="single"/>
                <w:lang w:val="fr-CA"/>
              </w:rPr>
            </w:pPr>
            <w:r w:rsidRPr="00B26981">
              <w:rPr>
                <w:rFonts w:ascii="Work Sans Regular" w:eastAsia="Work Sans Regular" w:hAnsi="Work Sans Regular" w:cs="Work Sans Regular"/>
                <w:sz w:val="24"/>
                <w:szCs w:val="24"/>
                <w:lang w:val="fr-CA"/>
              </w:rPr>
              <w:t>3.</w:t>
            </w:r>
          </w:p>
          <w:p w14:paraId="6F68EEAE" w14:textId="727E00E6" w:rsidR="00A25B61" w:rsidRPr="00B26981" w:rsidRDefault="00A85869">
            <w:pPr>
              <w:spacing w:before="240" w:after="240"/>
              <w:rPr>
                <w:rFonts w:ascii="Work Sans Regular" w:eastAsia="Work Sans Regular" w:hAnsi="Work Sans Regular" w:cs="Work Sans Regular"/>
                <w:sz w:val="24"/>
                <w:szCs w:val="24"/>
                <w:u w:val="single"/>
                <w:lang w:val="fr-CA"/>
              </w:rPr>
            </w:pPr>
            <w:bookmarkStart w:id="43" w:name="lt_pId037"/>
            <w:r w:rsidRPr="00B26981">
              <w:rPr>
                <w:rFonts w:ascii="Work Sans Regular" w:eastAsia="Work Sans Regular" w:hAnsi="Work Sans Regular" w:cs="Work Sans Regular"/>
                <w:sz w:val="24"/>
                <w:szCs w:val="24"/>
                <w:u w:val="single"/>
                <w:lang w:val="fr-CA"/>
              </w:rPr>
              <w:t>Critère de réussite</w:t>
            </w:r>
            <w:bookmarkEnd w:id="43"/>
          </w:p>
          <w:p w14:paraId="6F68EEAF" w14:textId="66F55B48" w:rsidR="00A25B61" w:rsidRPr="00B26981" w:rsidRDefault="00A85869" w:rsidP="002B3856">
            <w:pPr>
              <w:widowControl w:val="0"/>
              <w:numPr>
                <w:ilvl w:val="0"/>
                <w:numId w:val="2"/>
              </w:numPr>
              <w:rPr>
                <w:rFonts w:ascii="Work Sans Regular" w:eastAsia="Work Sans Regular" w:hAnsi="Work Sans Regular" w:cs="Work Sans Regular"/>
                <w:sz w:val="24"/>
                <w:szCs w:val="24"/>
                <w:lang w:val="fr-CA"/>
              </w:rPr>
            </w:pPr>
            <w:bookmarkStart w:id="44" w:name="lt_pId038"/>
            <w:r w:rsidRPr="00B26981">
              <w:rPr>
                <w:rFonts w:ascii="Work Sans Regular" w:eastAsia="Work Sans Regular" w:hAnsi="Work Sans Regular" w:cs="Work Sans Regular"/>
                <w:sz w:val="24"/>
                <w:szCs w:val="24"/>
                <w:lang w:val="fr-CA"/>
              </w:rPr>
              <w:t>Je peux utiliser la pensée critique pour reconnaître l</w:t>
            </w:r>
            <w:r w:rsidR="002B3856" w:rsidRPr="00B26981">
              <w:rPr>
                <w:rFonts w:ascii="Work Sans Regular" w:eastAsia="Work Sans Regular" w:hAnsi="Work Sans Regular" w:cs="Work Sans Regular"/>
                <w:sz w:val="24"/>
                <w:szCs w:val="24"/>
                <w:lang w:val="fr-CA"/>
              </w:rPr>
              <w:t>a</w:t>
            </w:r>
            <w:r w:rsidRPr="00B26981">
              <w:rPr>
                <w:rFonts w:ascii="Work Sans Regular" w:eastAsia="Work Sans Regular" w:hAnsi="Work Sans Regular" w:cs="Work Sans Regular"/>
                <w:sz w:val="24"/>
                <w:szCs w:val="24"/>
                <w:lang w:val="fr-CA"/>
              </w:rPr>
              <w:t xml:space="preserve"> fausse information en ligne</w:t>
            </w:r>
            <w:bookmarkEnd w:id="44"/>
            <w:r w:rsidR="004429AC">
              <w:rPr>
                <w:rFonts w:ascii="Work Sans Regular" w:eastAsia="Work Sans Regular" w:hAnsi="Work Sans Regular" w:cs="Work Sans Regular"/>
                <w:sz w:val="24"/>
                <w:szCs w:val="24"/>
                <w:lang w:val="fr-CA"/>
              </w:rPr>
              <w:t>.</w:t>
            </w:r>
          </w:p>
        </w:tc>
      </w:tr>
    </w:tbl>
    <w:p w14:paraId="6F68EEB1" w14:textId="77777777" w:rsidR="00A25B61" w:rsidRPr="007820D6" w:rsidRDefault="00A25B61">
      <w:pPr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45" w:name="_heading=h.juj093kv4w5q" w:colFirst="0" w:colLast="0"/>
      <w:bookmarkEnd w:id="45"/>
    </w:p>
    <w:sectPr w:rsidR="00A25B61" w:rsidRPr="007820D6">
      <w:type w:val="continuous"/>
      <w:pgSz w:w="11909" w:h="16834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8EEB8" w14:textId="77777777" w:rsidR="006F0DE8" w:rsidRDefault="00A85869">
      <w:pPr>
        <w:spacing w:line="240" w:lineRule="auto"/>
      </w:pPr>
      <w:r>
        <w:separator/>
      </w:r>
    </w:p>
  </w:endnote>
  <w:endnote w:type="continuationSeparator" w:id="0">
    <w:p w14:paraId="6F68EEB9" w14:textId="77777777" w:rsidR="006F0DE8" w:rsidRDefault="00A858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Regular">
    <w:altName w:val="Times New Roman"/>
    <w:panose1 w:val="00000000000000000000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EEBD" w14:textId="5E2789B9" w:rsidR="00A25B61" w:rsidRDefault="00A85869">
    <w:pPr>
      <w:spacing w:line="240" w:lineRule="auto"/>
    </w:pPr>
    <w:r>
      <w:rPr>
        <w:rFonts w:ascii="Calibri" w:eastAsia="Calibri" w:hAnsi="Calibri" w:cs="Calibri"/>
        <w:noProof/>
        <w:sz w:val="24"/>
        <w:szCs w:val="24"/>
        <w:lang w:val="fr-CA" w:eastAsia="fr-CA"/>
      </w:rPr>
      <w:drawing>
        <wp:inline distT="114300" distB="114300" distL="114300" distR="114300" wp14:anchorId="6F68EEC0" wp14:editId="39F098ED">
          <wp:extent cx="1890713" cy="424786"/>
          <wp:effectExtent l="0" t="0" r="0" b="0"/>
          <wp:docPr id="3" name="image1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0713" cy="424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1DDE">
      <w:rPr>
        <w:rFonts w:ascii="Calibri" w:eastAsia="Calibri" w:hAnsi="Calibri" w:cs="Calibri"/>
        <w:noProof/>
        <w:sz w:val="24"/>
        <w:szCs w:val="24"/>
        <w:lang w:val="fr-CA" w:eastAsia="fr-CA"/>
      </w:rPr>
      <w:drawing>
        <wp:inline distT="0" distB="0" distL="0" distR="0" wp14:anchorId="2DDB5EF1" wp14:editId="261068F4">
          <wp:extent cx="3831771" cy="189276"/>
          <wp:effectExtent l="0" t="0" r="0" b="127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8529" cy="214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8EEB6" w14:textId="77777777" w:rsidR="006F0DE8" w:rsidRDefault="00A85869">
      <w:pPr>
        <w:spacing w:line="240" w:lineRule="auto"/>
      </w:pPr>
      <w:r>
        <w:separator/>
      </w:r>
    </w:p>
  </w:footnote>
  <w:footnote w:type="continuationSeparator" w:id="0">
    <w:p w14:paraId="6F68EEB7" w14:textId="77777777" w:rsidR="006F0DE8" w:rsidRDefault="00A858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81B6"/>
    <w:multiLevelType w:val="hybridMultilevel"/>
    <w:tmpl w:val="00000000"/>
    <w:lvl w:ilvl="0" w:tplc="47AA9FF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368E6D7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1FC6D8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682A986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4BC885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648F84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B3E090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A50AE3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ABC0D4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01D1C5"/>
    <w:multiLevelType w:val="hybridMultilevel"/>
    <w:tmpl w:val="00000000"/>
    <w:lvl w:ilvl="0" w:tplc="DACEAE6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FCB2005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AEC3C2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FCEA4E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440EC7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A368567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D424E72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C04044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82226B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D7DBC5"/>
    <w:multiLevelType w:val="hybridMultilevel"/>
    <w:tmpl w:val="00000000"/>
    <w:lvl w:ilvl="0" w:tplc="98BE19C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24A66A6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BB16CC1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BF243CF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5F0A614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A5812D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C2EE70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C74C5BB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20A7F0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7BCF27"/>
    <w:multiLevelType w:val="hybridMultilevel"/>
    <w:tmpl w:val="00000000"/>
    <w:lvl w:ilvl="0" w:tplc="1ED42066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 w:tplc="406E1C6E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 w:tplc="0602E20C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 w:tplc="721E520C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 w:tplc="221CD7F6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 w:tplc="7488EF30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 w:tplc="A20A089A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 w:tplc="47C00078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 w:tplc="61C64A70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1276715903">
    <w:abstractNumId w:val="0"/>
  </w:num>
  <w:num w:numId="2" w16cid:durableId="496119783">
    <w:abstractNumId w:val="3"/>
  </w:num>
  <w:num w:numId="3" w16cid:durableId="922297563">
    <w:abstractNumId w:val="2"/>
  </w:num>
  <w:num w:numId="4" w16cid:durableId="16204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B61"/>
    <w:rsid w:val="00002223"/>
    <w:rsid w:val="0001626E"/>
    <w:rsid w:val="0005576B"/>
    <w:rsid w:val="00101A26"/>
    <w:rsid w:val="00172B51"/>
    <w:rsid w:val="00182A6B"/>
    <w:rsid w:val="001B13C4"/>
    <w:rsid w:val="001C4C8A"/>
    <w:rsid w:val="001F5464"/>
    <w:rsid w:val="002502DD"/>
    <w:rsid w:val="00263F5C"/>
    <w:rsid w:val="00280814"/>
    <w:rsid w:val="00286EB5"/>
    <w:rsid w:val="002B3257"/>
    <w:rsid w:val="002B3856"/>
    <w:rsid w:val="002D1FC5"/>
    <w:rsid w:val="002E0A86"/>
    <w:rsid w:val="003A7455"/>
    <w:rsid w:val="003B79C6"/>
    <w:rsid w:val="003E32DB"/>
    <w:rsid w:val="003E4816"/>
    <w:rsid w:val="003F788B"/>
    <w:rsid w:val="00420D27"/>
    <w:rsid w:val="0043545A"/>
    <w:rsid w:val="004429AC"/>
    <w:rsid w:val="00445A44"/>
    <w:rsid w:val="00455131"/>
    <w:rsid w:val="004979D1"/>
    <w:rsid w:val="004D1B11"/>
    <w:rsid w:val="004E3C12"/>
    <w:rsid w:val="004E585D"/>
    <w:rsid w:val="005151A8"/>
    <w:rsid w:val="00540571"/>
    <w:rsid w:val="0057375C"/>
    <w:rsid w:val="005B3540"/>
    <w:rsid w:val="005F3FE2"/>
    <w:rsid w:val="006302B0"/>
    <w:rsid w:val="006706AD"/>
    <w:rsid w:val="006A06A6"/>
    <w:rsid w:val="006A7577"/>
    <w:rsid w:val="006F0DE8"/>
    <w:rsid w:val="0070774A"/>
    <w:rsid w:val="00722510"/>
    <w:rsid w:val="0072391A"/>
    <w:rsid w:val="007423F5"/>
    <w:rsid w:val="00742E2D"/>
    <w:rsid w:val="00742F75"/>
    <w:rsid w:val="007820D6"/>
    <w:rsid w:val="00792826"/>
    <w:rsid w:val="00797A14"/>
    <w:rsid w:val="007D1481"/>
    <w:rsid w:val="00871DDE"/>
    <w:rsid w:val="008B1595"/>
    <w:rsid w:val="008D512F"/>
    <w:rsid w:val="008D64B1"/>
    <w:rsid w:val="00907160"/>
    <w:rsid w:val="009709B0"/>
    <w:rsid w:val="009A3943"/>
    <w:rsid w:val="009C0162"/>
    <w:rsid w:val="009C732A"/>
    <w:rsid w:val="009F690D"/>
    <w:rsid w:val="00A25B61"/>
    <w:rsid w:val="00A3127A"/>
    <w:rsid w:val="00A44248"/>
    <w:rsid w:val="00A85869"/>
    <w:rsid w:val="00B23088"/>
    <w:rsid w:val="00B26981"/>
    <w:rsid w:val="00B370A7"/>
    <w:rsid w:val="00B87BAD"/>
    <w:rsid w:val="00BA580F"/>
    <w:rsid w:val="00BB7EC7"/>
    <w:rsid w:val="00BD2E3D"/>
    <w:rsid w:val="00C51CC4"/>
    <w:rsid w:val="00C907F2"/>
    <w:rsid w:val="00D409E5"/>
    <w:rsid w:val="00D6554A"/>
    <w:rsid w:val="00D834D9"/>
    <w:rsid w:val="00D91372"/>
    <w:rsid w:val="00DA677A"/>
    <w:rsid w:val="00E031B6"/>
    <w:rsid w:val="00E03DDE"/>
    <w:rsid w:val="00E25761"/>
    <w:rsid w:val="00E31153"/>
    <w:rsid w:val="00E43089"/>
    <w:rsid w:val="00EA343B"/>
    <w:rsid w:val="00EE6ACD"/>
    <w:rsid w:val="00F47A9D"/>
    <w:rsid w:val="00F640A9"/>
    <w:rsid w:val="00F66B8F"/>
    <w:rsid w:val="00F745C5"/>
    <w:rsid w:val="00FD01A9"/>
    <w:rsid w:val="00F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68EE79"/>
  <w15:docId w15:val="{262CB940-2412-43FE-B7DA-81E5F999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00" w:after="120"/>
    </w:pPr>
    <w:rPr>
      <w:sz w:val="40"/>
      <w:szCs w:val="40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120"/>
    </w:pPr>
    <w:rPr>
      <w:sz w:val="32"/>
      <w:szCs w:val="32"/>
    </w:rPr>
  </w:style>
  <w:style w:type="paragraph" w:customStyle="1" w:styleId="Heading30">
    <w:name w:val="Heading 3_0"/>
    <w:basedOn w:val="Normal0"/>
    <w:next w:val="Normal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40" w:after="80"/>
    </w:pPr>
    <w:rPr>
      <w:color w:val="666666"/>
    </w:rPr>
  </w:style>
  <w:style w:type="paragraph" w:customStyle="1" w:styleId="Heading60">
    <w:name w:val="Heading 6_0"/>
    <w:basedOn w:val="Normal0"/>
    <w:next w:val="Normal0"/>
    <w:pPr>
      <w:keepNext/>
      <w:keepLines/>
      <w:spacing w:before="240" w:after="80"/>
    </w:pPr>
    <w:rPr>
      <w:i/>
      <w:color w:val="666666"/>
    </w:rPr>
  </w:style>
  <w:style w:type="paragraph" w:customStyle="1" w:styleId="Title0">
    <w:name w:val="Title_0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_0"/>
    <w:qFormat/>
  </w:style>
  <w:style w:type="paragraph" w:customStyle="1" w:styleId="Heading11">
    <w:name w:val="Heading 1_1"/>
    <w:basedOn w:val="Normal0"/>
    <w:next w:val="Normal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1">
    <w:name w:val="Heading 2_1"/>
    <w:basedOn w:val="Normal0"/>
    <w:next w:val="Normal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1">
    <w:name w:val="Heading 3_1"/>
    <w:basedOn w:val="Normal0"/>
    <w:next w:val="Normal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1">
    <w:name w:val="Heading 4_1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1">
    <w:name w:val="Heading 5_1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1">
    <w:name w:val="Heading 6_1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_1"/>
    <w:basedOn w:val="Normal0"/>
    <w:next w:val="Normal0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0"/>
    <w:link w:val="TextedebullesCar"/>
    <w:uiPriority w:val="99"/>
    <w:semiHidden/>
    <w:unhideWhenUsed/>
    <w:rsid w:val="004840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409A"/>
    <w:rPr>
      <w:rFonts w:ascii="Segoe UI" w:hAnsi="Segoe UI" w:cs="Segoe UI"/>
      <w:sz w:val="18"/>
      <w:szCs w:val="18"/>
    </w:rPr>
  </w:style>
  <w:style w:type="paragraph" w:styleId="En-tte">
    <w:name w:val="header"/>
    <w:basedOn w:val="Normal0"/>
    <w:link w:val="En-tteCar"/>
    <w:uiPriority w:val="99"/>
    <w:unhideWhenUsed/>
    <w:rsid w:val="00EC71ED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71ED"/>
  </w:style>
  <w:style w:type="paragraph" w:styleId="Pieddepage">
    <w:name w:val="footer"/>
    <w:basedOn w:val="Normal0"/>
    <w:link w:val="PieddepageCar"/>
    <w:uiPriority w:val="99"/>
    <w:unhideWhenUsed/>
    <w:rsid w:val="00EC71ED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71ED"/>
  </w:style>
  <w:style w:type="paragraph" w:customStyle="1" w:styleId="Subtitle0">
    <w:name w:val="Subtitle_0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1">
    <w:name w:val="Subtitle_1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0">
    <w:name w:val="Table1_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lledutableau">
    <w:name w:val="Table Grid"/>
    <w:basedOn w:val="TableauNormal"/>
    <w:uiPriority w:val="59"/>
    <w:rsid w:val="009709B0"/>
    <w:pPr>
      <w:spacing w:line="240" w:lineRule="auto"/>
    </w:pPr>
    <w:rPr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709B0"/>
    <w:pPr>
      <w:spacing w:line="240" w:lineRule="auto"/>
    </w:pPr>
    <w:rPr>
      <w:lang w:val="en"/>
    </w:rPr>
  </w:style>
  <w:style w:type="character" w:styleId="Marquedecommentaire">
    <w:name w:val="annotation reference"/>
    <w:basedOn w:val="Policepardfaut"/>
    <w:uiPriority w:val="99"/>
    <w:semiHidden/>
    <w:unhideWhenUsed/>
    <w:rsid w:val="00286E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6EB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6EB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6E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6EB5"/>
    <w:rPr>
      <w:b/>
      <w:bCs/>
      <w:sz w:val="20"/>
      <w:szCs w:val="20"/>
    </w:rPr>
  </w:style>
  <w:style w:type="paragraph" w:customStyle="1" w:styleId="paragraph">
    <w:name w:val="paragraph"/>
    <w:basedOn w:val="Normal"/>
    <w:rsid w:val="0067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en-CA"/>
    </w:rPr>
  </w:style>
  <w:style w:type="character" w:customStyle="1" w:styleId="normaltextrun">
    <w:name w:val="normaltextrun"/>
    <w:basedOn w:val="Policepardfaut"/>
    <w:rsid w:val="006706AD"/>
  </w:style>
  <w:style w:type="paragraph" w:styleId="Rvision">
    <w:name w:val="Revision"/>
    <w:hidden/>
    <w:uiPriority w:val="99"/>
    <w:semiHidden/>
    <w:rsid w:val="007423F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973fe5-5de8-41d4-9793-8e45b56aa925" xsi:nil="true"/>
    <lcf76f155ced4ddcb4097134ff3c332f xmlns="c7c8a444-bbe9-4786-a153-6ccec19e74c7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/bM3ig7CQUAer3yzR8B//Xp/fA==">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DBBF938AF804F8517CA879E1D2866" ma:contentTypeVersion="17" ma:contentTypeDescription="Create a new document." ma:contentTypeScope="" ma:versionID="3daba078316a78c689e9e46251334512">
  <xsd:schema xmlns:xsd="http://www.w3.org/2001/XMLSchema" xmlns:xs="http://www.w3.org/2001/XMLSchema" xmlns:p="http://schemas.microsoft.com/office/2006/metadata/properties" xmlns:ns2="c7c8a444-bbe9-4786-a153-6ccec19e74c7" xmlns:ns3="4d973fe5-5de8-41d4-9793-8e45b56aa925" targetNamespace="http://schemas.microsoft.com/office/2006/metadata/properties" ma:root="true" ma:fieldsID="aebc9b8c2d6ab124f044f3c65d7c03ee" ns2:_="" ns3:_="">
    <xsd:import namespace="c7c8a444-bbe9-4786-a153-6ccec19e74c7"/>
    <xsd:import namespace="4d973fe5-5de8-41d4-9793-8e45b56aa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8a444-bbe9-4786-a153-6ccec19e7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d7829d-0b58-4bdb-84bc-9624c1b63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73fe5-5de8-41d4-9793-8e45b56aa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d816c6-1552-4770-9038-45dd13d3a1df}" ma:internalName="TaxCatchAll" ma:showField="CatchAllData" ma:web="4d973fe5-5de8-41d4-9793-8e45b56aa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6002B8-A441-4A64-A546-5B17BF7E6866}">
  <ds:schemaRefs>
    <ds:schemaRef ds:uri="http://schemas.microsoft.com/office/2006/metadata/properties"/>
    <ds:schemaRef ds:uri="http://schemas.microsoft.com/office/infopath/2007/PartnerControls"/>
    <ds:schemaRef ds:uri="4d973fe5-5de8-41d4-9793-8e45b56aa925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c7c8a444-bbe9-4786-a153-6ccec19e74c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EBDB8680-15CE-444F-A7C8-1F552AF895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5655BE-33D5-40A1-B2EC-8F2ED5EA06E9}"/>
</file>

<file path=customXml/itemProps5.xml><?xml version="1.0" encoding="utf-8"?>
<ds:datastoreItem xmlns:ds="http://schemas.openxmlformats.org/officeDocument/2006/customXml" ds:itemID="{DC083276-762F-407D-992C-F84A2DF453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Niveaux du cycle secondaire Documentation pour la leçon 3</vt:lpstr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Niveaux du cycle secondaire Documentation pour la leçon 3</dc:title>
  <dc:creator>Cate</dc:creator>
  <cp:lastModifiedBy>Guillaume Canin</cp:lastModifiedBy>
  <cp:revision>27</cp:revision>
  <dcterms:created xsi:type="dcterms:W3CDTF">2022-04-28T21:12:00Z</dcterms:created>
  <dcterms:modified xsi:type="dcterms:W3CDTF">2022-11-07T18:04:00Z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0x010100D74DBBF938AF804F8517CA879E1D2866</vt:lpwstr>
  </property>
  <property fmtid="{D5CDD505-2E9C-101B-9397-08002B2CF9AE}" pid="3" name="MediaServiceImageTags">
    <vt:lpwstr/>
  </property>
</Properties>
</file>